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B0E5A" w14:textId="1D6C6459" w:rsidR="00CE2FA1" w:rsidRDefault="00CE2FA1" w:rsidP="00CE2FA1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AU"/>
        </w:rPr>
        <w:drawing>
          <wp:anchor distT="0" distB="0" distL="114300" distR="114300" simplePos="0" relativeHeight="251658240" behindDoc="0" locked="0" layoutInCell="1" allowOverlap="1" wp14:anchorId="6D8A7A6A" wp14:editId="50FC4A82">
            <wp:simplePos x="0" y="0"/>
            <wp:positionH relativeFrom="column">
              <wp:posOffset>4740789</wp:posOffset>
            </wp:positionH>
            <wp:positionV relativeFrom="paragraph">
              <wp:posOffset>16</wp:posOffset>
            </wp:positionV>
            <wp:extent cx="1264920" cy="1264920"/>
            <wp:effectExtent l="0" t="0" r="5080" b="5080"/>
            <wp:wrapSquare wrapText="bothSides"/>
            <wp:docPr id="1" name="Picture 1" descr="Logos/UNE_SPOT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/UNE_SPOT_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C34227" w14:textId="77777777" w:rsidR="00CE2FA1" w:rsidRDefault="00CE2FA1" w:rsidP="00CE2FA1">
      <w:pPr>
        <w:jc w:val="center"/>
        <w:rPr>
          <w:b/>
          <w:sz w:val="36"/>
          <w:szCs w:val="36"/>
        </w:rPr>
      </w:pPr>
    </w:p>
    <w:p w14:paraId="52CDC5B5" w14:textId="77777777" w:rsidR="00CE2FA1" w:rsidRDefault="00CE2FA1" w:rsidP="00CE2FA1">
      <w:pPr>
        <w:jc w:val="center"/>
        <w:rPr>
          <w:b/>
          <w:sz w:val="36"/>
          <w:szCs w:val="36"/>
        </w:rPr>
      </w:pPr>
    </w:p>
    <w:p w14:paraId="3B268E31" w14:textId="77777777" w:rsidR="00CE2FA1" w:rsidRDefault="00CE2FA1" w:rsidP="00CE2FA1">
      <w:pPr>
        <w:jc w:val="center"/>
        <w:rPr>
          <w:b/>
          <w:sz w:val="36"/>
          <w:szCs w:val="36"/>
        </w:rPr>
      </w:pPr>
    </w:p>
    <w:p w14:paraId="41422871" w14:textId="6FD36F94" w:rsidR="00A7660D" w:rsidRDefault="00B6642C" w:rsidP="00CE2FA1">
      <w:pPr>
        <w:jc w:val="center"/>
        <w:rPr>
          <w:b/>
          <w:sz w:val="36"/>
          <w:szCs w:val="36"/>
        </w:rPr>
      </w:pPr>
      <w:r w:rsidRPr="00CE2FA1">
        <w:rPr>
          <w:b/>
          <w:sz w:val="36"/>
          <w:szCs w:val="36"/>
        </w:rPr>
        <w:t>Minimum Metadata Fields</w:t>
      </w:r>
      <w:r w:rsidR="00CE2FA1" w:rsidRPr="00CE2FA1">
        <w:rPr>
          <w:b/>
          <w:sz w:val="36"/>
          <w:szCs w:val="36"/>
        </w:rPr>
        <w:t xml:space="preserve"> for Research Data</w:t>
      </w:r>
    </w:p>
    <w:tbl>
      <w:tblPr>
        <w:tblStyle w:val="TableGrid"/>
        <w:tblpPr w:leftFromText="180" w:rightFromText="180" w:vertAnchor="page" w:horzAnchor="page" w:tblpX="1630" w:tblpY="4685"/>
        <w:tblW w:w="8926" w:type="dxa"/>
        <w:tblLook w:val="04A0" w:firstRow="1" w:lastRow="0" w:firstColumn="1" w:lastColumn="0" w:noHBand="0" w:noVBand="1"/>
      </w:tblPr>
      <w:tblGrid>
        <w:gridCol w:w="3348"/>
        <w:gridCol w:w="5578"/>
      </w:tblGrid>
      <w:tr w:rsidR="00CE2FA1" w14:paraId="5AF76B77" w14:textId="77777777" w:rsidTr="00CE2FA1">
        <w:trPr>
          <w:trHeight w:val="298"/>
        </w:trPr>
        <w:tc>
          <w:tcPr>
            <w:tcW w:w="3348" w:type="dxa"/>
          </w:tcPr>
          <w:p w14:paraId="6E2EEE39" w14:textId="77777777" w:rsidR="00CE2FA1" w:rsidRPr="00CE2FA1" w:rsidRDefault="00CE2FA1" w:rsidP="00CE2FA1">
            <w:pPr>
              <w:rPr>
                <w:b/>
                <w:sz w:val="28"/>
                <w:szCs w:val="28"/>
              </w:rPr>
            </w:pPr>
            <w:r w:rsidRPr="00CE2FA1">
              <w:rPr>
                <w:b/>
                <w:sz w:val="28"/>
                <w:szCs w:val="28"/>
              </w:rPr>
              <w:t xml:space="preserve">Metadata </w:t>
            </w:r>
            <w:r>
              <w:rPr>
                <w:b/>
                <w:sz w:val="28"/>
                <w:szCs w:val="28"/>
              </w:rPr>
              <w:t>fields</w:t>
            </w:r>
          </w:p>
        </w:tc>
        <w:tc>
          <w:tcPr>
            <w:tcW w:w="5578" w:type="dxa"/>
          </w:tcPr>
          <w:p w14:paraId="1975E5A3" w14:textId="77777777" w:rsidR="00CE2FA1" w:rsidRPr="00CE2FA1" w:rsidRDefault="00CE2FA1" w:rsidP="00CE2FA1">
            <w:pPr>
              <w:rPr>
                <w:b/>
                <w:sz w:val="28"/>
                <w:szCs w:val="28"/>
              </w:rPr>
            </w:pPr>
            <w:r w:rsidRPr="00CE2FA1">
              <w:rPr>
                <w:b/>
                <w:sz w:val="28"/>
                <w:szCs w:val="28"/>
              </w:rPr>
              <w:t>Description*</w:t>
            </w:r>
          </w:p>
        </w:tc>
      </w:tr>
      <w:tr w:rsidR="00CE2FA1" w14:paraId="613107D0" w14:textId="77777777" w:rsidTr="00CE2FA1">
        <w:tc>
          <w:tcPr>
            <w:tcW w:w="3348" w:type="dxa"/>
          </w:tcPr>
          <w:p w14:paraId="74DD9E22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Title</w:t>
            </w:r>
          </w:p>
        </w:tc>
        <w:tc>
          <w:tcPr>
            <w:tcW w:w="5578" w:type="dxa"/>
          </w:tcPr>
          <w:p w14:paraId="750879AE" w14:textId="482E1B38" w:rsidR="00CE2FA1" w:rsidRDefault="004000A8" w:rsidP="004000A8">
            <w:bookmarkStart w:id="0" w:name="_GoBack"/>
            <w:r>
              <w:t>The effect of EFL teachers’ Technological Pedagogical Content Knowledge (TPACK) on EFL teaching in Saudi Arabian Secondary Schools</w:t>
            </w:r>
            <w:bookmarkEnd w:id="0"/>
          </w:p>
        </w:tc>
      </w:tr>
      <w:tr w:rsidR="00CE2FA1" w14:paraId="45F71DF0" w14:textId="77777777" w:rsidTr="00CE2FA1">
        <w:tc>
          <w:tcPr>
            <w:tcW w:w="3348" w:type="dxa"/>
          </w:tcPr>
          <w:p w14:paraId="31059D4A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Type</w:t>
            </w:r>
          </w:p>
        </w:tc>
        <w:tc>
          <w:tcPr>
            <w:tcW w:w="5578" w:type="dxa"/>
          </w:tcPr>
          <w:p w14:paraId="3F6FFAD9" w14:textId="789CA9AB" w:rsidR="00CE2FA1" w:rsidRDefault="001B0BD6" w:rsidP="00CE2FA1">
            <w:r w:rsidRPr="001B0BD6">
              <w:rPr>
                <w:b/>
              </w:rPr>
              <w:t>Collection</w:t>
            </w:r>
            <w:r>
              <w:t xml:space="preserve"> of Datasets</w:t>
            </w:r>
          </w:p>
        </w:tc>
      </w:tr>
      <w:tr w:rsidR="00CE2FA1" w14:paraId="47453C45" w14:textId="77777777" w:rsidTr="00CE2FA1">
        <w:tc>
          <w:tcPr>
            <w:tcW w:w="3348" w:type="dxa"/>
          </w:tcPr>
          <w:p w14:paraId="3444687D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Date coverage</w:t>
            </w:r>
          </w:p>
        </w:tc>
        <w:tc>
          <w:tcPr>
            <w:tcW w:w="5578" w:type="dxa"/>
          </w:tcPr>
          <w:p w14:paraId="3F695741" w14:textId="4E3C4129" w:rsidR="00CE2FA1" w:rsidRDefault="007E217B" w:rsidP="00CE2FA1">
            <w:r>
              <w:t>1</w:t>
            </w:r>
            <w:r w:rsidRPr="007E217B">
              <w:rPr>
                <w:vertAlign w:val="superscript"/>
              </w:rPr>
              <w:t>st</w:t>
            </w:r>
            <w:r>
              <w:t xml:space="preserve"> April 2015 – 30</w:t>
            </w:r>
            <w:r w:rsidRPr="007E217B">
              <w:rPr>
                <w:vertAlign w:val="superscript"/>
              </w:rPr>
              <w:t>th</w:t>
            </w:r>
            <w:r>
              <w:t xml:space="preserve"> June 2015</w:t>
            </w:r>
          </w:p>
        </w:tc>
      </w:tr>
      <w:tr w:rsidR="00CE2FA1" w14:paraId="7F9AE26D" w14:textId="77777777" w:rsidTr="00CE2FA1">
        <w:tc>
          <w:tcPr>
            <w:tcW w:w="3348" w:type="dxa"/>
          </w:tcPr>
          <w:p w14:paraId="4625ECDF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Geospatial location</w:t>
            </w:r>
          </w:p>
        </w:tc>
        <w:tc>
          <w:tcPr>
            <w:tcW w:w="5578" w:type="dxa"/>
          </w:tcPr>
          <w:p w14:paraId="37FCFDA1" w14:textId="24318F26" w:rsidR="00CE2FA1" w:rsidRDefault="007E217B" w:rsidP="00CE2FA1">
            <w:r>
              <w:t>Kingdom of Saudi Arabia</w:t>
            </w:r>
          </w:p>
        </w:tc>
      </w:tr>
      <w:tr w:rsidR="00CE2FA1" w14:paraId="7C7B499F" w14:textId="77777777" w:rsidTr="00CE2FA1">
        <w:tc>
          <w:tcPr>
            <w:tcW w:w="3348" w:type="dxa"/>
          </w:tcPr>
          <w:p w14:paraId="73ED60BD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Description of the dataset – abstract, methodology, and sources</w:t>
            </w:r>
          </w:p>
        </w:tc>
        <w:tc>
          <w:tcPr>
            <w:tcW w:w="5578" w:type="dxa"/>
          </w:tcPr>
          <w:p w14:paraId="74A51749" w14:textId="5D1725EA" w:rsidR="00CE2FA1" w:rsidRDefault="007E217B" w:rsidP="007E217B">
            <w:r>
              <w:t>Data was collected using two main instruments – a web-based survey and semi-structured interviews. The data was analysed and presented for examination in a PhD Thesis. There are no restrictions on the thesis.</w:t>
            </w:r>
          </w:p>
        </w:tc>
      </w:tr>
      <w:tr w:rsidR="00CE2FA1" w14:paraId="3F29C24C" w14:textId="77777777" w:rsidTr="00CE2FA1">
        <w:tc>
          <w:tcPr>
            <w:tcW w:w="3348" w:type="dxa"/>
          </w:tcPr>
          <w:p w14:paraId="20C44D94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Related publication</w:t>
            </w:r>
          </w:p>
        </w:tc>
        <w:tc>
          <w:tcPr>
            <w:tcW w:w="5578" w:type="dxa"/>
          </w:tcPr>
          <w:p w14:paraId="25E0E123" w14:textId="6080C8FE" w:rsidR="00CE2FA1" w:rsidRDefault="00A85A60" w:rsidP="007E217B">
            <w:r>
              <w:t>Thesis</w:t>
            </w:r>
          </w:p>
        </w:tc>
      </w:tr>
      <w:tr w:rsidR="00CE2FA1" w14:paraId="1D42D344" w14:textId="77777777" w:rsidTr="00CE2FA1">
        <w:tc>
          <w:tcPr>
            <w:tcW w:w="3348" w:type="dxa"/>
          </w:tcPr>
          <w:p w14:paraId="400FBB7F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Related websites</w:t>
            </w:r>
          </w:p>
        </w:tc>
        <w:tc>
          <w:tcPr>
            <w:tcW w:w="5578" w:type="dxa"/>
          </w:tcPr>
          <w:p w14:paraId="3698C177" w14:textId="212D195E" w:rsidR="00CE2FA1" w:rsidRDefault="007E217B" w:rsidP="00CE2FA1">
            <w:r>
              <w:t>N/A</w:t>
            </w:r>
          </w:p>
        </w:tc>
      </w:tr>
      <w:tr w:rsidR="00CE2FA1" w14:paraId="5F5D5B6A" w14:textId="77777777" w:rsidTr="00CE2FA1">
        <w:tc>
          <w:tcPr>
            <w:tcW w:w="3348" w:type="dxa"/>
          </w:tcPr>
          <w:p w14:paraId="27AF93CC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Creators</w:t>
            </w:r>
          </w:p>
        </w:tc>
        <w:tc>
          <w:tcPr>
            <w:tcW w:w="5578" w:type="dxa"/>
          </w:tcPr>
          <w:p w14:paraId="15C5C683" w14:textId="5D9C4EB5" w:rsidR="00CE2FA1" w:rsidRDefault="007E217B" w:rsidP="007E217B">
            <w:r>
              <w:t>Mr Sami Alghamdi (Student), Dr Mitchell Parkes (Principal Supervisor), Dr Vincente Reyes (Co-supervisor)</w:t>
            </w:r>
          </w:p>
        </w:tc>
      </w:tr>
      <w:tr w:rsidR="008C3C73" w14:paraId="15E41ADD" w14:textId="77777777" w:rsidTr="00CE2FA1">
        <w:tc>
          <w:tcPr>
            <w:tcW w:w="3348" w:type="dxa"/>
          </w:tcPr>
          <w:p w14:paraId="3D648695" w14:textId="6AE73B24" w:rsidR="008C3C73" w:rsidRPr="00CE2FA1" w:rsidRDefault="008C3C73" w:rsidP="00CE2FA1">
            <w:pPr>
              <w:rPr>
                <w:b/>
              </w:rPr>
            </w:pPr>
            <w:r>
              <w:rPr>
                <w:b/>
              </w:rPr>
              <w:t>UNE School Affiliation</w:t>
            </w:r>
          </w:p>
        </w:tc>
        <w:tc>
          <w:tcPr>
            <w:tcW w:w="5578" w:type="dxa"/>
          </w:tcPr>
          <w:p w14:paraId="548BE52F" w14:textId="55CFB414" w:rsidR="008C3C73" w:rsidRDefault="007E217B" w:rsidP="00CE2FA1">
            <w:r>
              <w:t>School of Education</w:t>
            </w:r>
          </w:p>
        </w:tc>
      </w:tr>
      <w:tr w:rsidR="00CE2FA1" w14:paraId="5249A4D5" w14:textId="77777777" w:rsidTr="00CE2FA1">
        <w:tc>
          <w:tcPr>
            <w:tcW w:w="3348" w:type="dxa"/>
          </w:tcPr>
          <w:p w14:paraId="1B88EAD2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Primary contact</w:t>
            </w:r>
          </w:p>
        </w:tc>
        <w:tc>
          <w:tcPr>
            <w:tcW w:w="5578" w:type="dxa"/>
          </w:tcPr>
          <w:p w14:paraId="6EA530AF" w14:textId="414F4384" w:rsidR="00CE2FA1" w:rsidRDefault="007E217B" w:rsidP="00CE2FA1">
            <w:r>
              <w:t>Dr Mitchell Parkes (Principal Supervisor) mparkes2@une.edu.au</w:t>
            </w:r>
          </w:p>
        </w:tc>
      </w:tr>
      <w:tr w:rsidR="00E37840" w14:paraId="14C95576" w14:textId="77777777" w:rsidTr="00CE2FA1">
        <w:tc>
          <w:tcPr>
            <w:tcW w:w="3348" w:type="dxa"/>
          </w:tcPr>
          <w:p w14:paraId="1A2E9E6B" w14:textId="0A7CFB40" w:rsidR="00E37840" w:rsidRPr="00CE2FA1" w:rsidRDefault="00E37840" w:rsidP="00CE2FA1">
            <w:pPr>
              <w:rPr>
                <w:b/>
              </w:rPr>
            </w:pPr>
            <w:r>
              <w:rPr>
                <w:b/>
              </w:rPr>
              <w:t>Supervisors</w:t>
            </w:r>
          </w:p>
        </w:tc>
        <w:tc>
          <w:tcPr>
            <w:tcW w:w="5578" w:type="dxa"/>
          </w:tcPr>
          <w:p w14:paraId="0980299E" w14:textId="0CEA62A3" w:rsidR="00E37840" w:rsidRDefault="007E217B" w:rsidP="007E217B">
            <w:r>
              <w:t>Dr Mitchell Parkes (Principal Supervisor) and Dr Vincente Reyes (Co-supervisor)</w:t>
            </w:r>
          </w:p>
        </w:tc>
      </w:tr>
      <w:tr w:rsidR="00CE2FA1" w14:paraId="55DFC0FE" w14:textId="77777777" w:rsidTr="00CE2FA1">
        <w:tc>
          <w:tcPr>
            <w:tcW w:w="3348" w:type="dxa"/>
          </w:tcPr>
          <w:p w14:paraId="6E455193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Field of Research (FOR) codes</w:t>
            </w:r>
          </w:p>
        </w:tc>
        <w:tc>
          <w:tcPr>
            <w:tcW w:w="5578" w:type="dxa"/>
          </w:tcPr>
          <w:p w14:paraId="09B9892F" w14:textId="77777777" w:rsidR="007A7982" w:rsidRDefault="00D30BB0" w:rsidP="00CE2FA1">
            <w:r w:rsidRPr="00D30BB0">
              <w:t>130106 Secondary Education</w:t>
            </w:r>
          </w:p>
          <w:p w14:paraId="4960C66C" w14:textId="77777777" w:rsidR="0021059A" w:rsidRDefault="0021059A" w:rsidP="00CE2FA1">
            <w:pPr>
              <w:rPr>
                <w:lang w:val="en-US"/>
              </w:rPr>
            </w:pPr>
            <w:r w:rsidRPr="0021059A">
              <w:rPr>
                <w:lang w:val="en-US"/>
              </w:rPr>
              <w:t>30207 LOTE, ESL and TESOL Curriculum and Pedagogy</w:t>
            </w:r>
          </w:p>
          <w:p w14:paraId="74575834" w14:textId="0F8289E7" w:rsidR="0021059A" w:rsidRDefault="0021059A" w:rsidP="00CE2FA1">
            <w:r w:rsidRPr="0021059A">
              <w:rPr>
                <w:lang w:val="en-US"/>
              </w:rPr>
              <w:t>130306 Educational Technology and Computing</w:t>
            </w:r>
          </w:p>
        </w:tc>
      </w:tr>
      <w:tr w:rsidR="00CE2FA1" w14:paraId="52AC6F48" w14:textId="77777777" w:rsidTr="00CE2FA1">
        <w:tc>
          <w:tcPr>
            <w:tcW w:w="3348" w:type="dxa"/>
          </w:tcPr>
          <w:p w14:paraId="03FBC517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Socio-Economic Objective (SEO) codes</w:t>
            </w:r>
          </w:p>
        </w:tc>
        <w:tc>
          <w:tcPr>
            <w:tcW w:w="5578" w:type="dxa"/>
          </w:tcPr>
          <w:p w14:paraId="2FEA20CD" w14:textId="77777777" w:rsidR="007A7982" w:rsidRDefault="00994858" w:rsidP="00CE2FA1">
            <w:r w:rsidRPr="00994858">
              <w:t>930102</w:t>
            </w:r>
            <w:r w:rsidRPr="00994858">
              <w:tab/>
              <w:t>Learner and Learning Processes</w:t>
            </w:r>
          </w:p>
          <w:p w14:paraId="6CC4BDA6" w14:textId="49FFACCA" w:rsidR="00994858" w:rsidRDefault="00994858" w:rsidP="00CE2FA1">
            <w:r w:rsidRPr="00994858">
              <w:t>930203</w:t>
            </w:r>
            <w:r w:rsidRPr="00994858">
              <w:tab/>
              <w:t>Teaching and Instruction Technologies</w:t>
            </w:r>
          </w:p>
        </w:tc>
      </w:tr>
      <w:tr w:rsidR="00CE2FA1" w14:paraId="19103E10" w14:textId="77777777" w:rsidTr="00CE2FA1">
        <w:tc>
          <w:tcPr>
            <w:tcW w:w="3348" w:type="dxa"/>
          </w:tcPr>
          <w:p w14:paraId="3C35FF3D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Keywords for research subject matter</w:t>
            </w:r>
          </w:p>
        </w:tc>
        <w:tc>
          <w:tcPr>
            <w:tcW w:w="5578" w:type="dxa"/>
          </w:tcPr>
          <w:p w14:paraId="11417DCE" w14:textId="77777777" w:rsidR="00CE2FA1" w:rsidRDefault="00994858" w:rsidP="00CE2FA1">
            <w:r>
              <w:t>English as a Foreign Language instruction</w:t>
            </w:r>
          </w:p>
          <w:p w14:paraId="18A390E1" w14:textId="415BAFEA" w:rsidR="00994858" w:rsidRDefault="00994858" w:rsidP="00CE2FA1">
            <w:r>
              <w:t>Educational Technology</w:t>
            </w:r>
          </w:p>
          <w:p w14:paraId="7E8D9814" w14:textId="67E94627" w:rsidR="00994858" w:rsidRDefault="00994858" w:rsidP="00CE2FA1">
            <w:r>
              <w:t>Teacher skills and attitudes</w:t>
            </w:r>
          </w:p>
        </w:tc>
      </w:tr>
      <w:tr w:rsidR="008C3C73" w14:paraId="58149BE5" w14:textId="77777777" w:rsidTr="00CE2FA1">
        <w:tc>
          <w:tcPr>
            <w:tcW w:w="3348" w:type="dxa"/>
          </w:tcPr>
          <w:p w14:paraId="094BC05B" w14:textId="55F9B6DE" w:rsidR="008C3C73" w:rsidRPr="00CE2FA1" w:rsidRDefault="008C3C73" w:rsidP="00CE2FA1">
            <w:pPr>
              <w:rPr>
                <w:b/>
              </w:rPr>
            </w:pPr>
            <w:r>
              <w:rPr>
                <w:b/>
              </w:rPr>
              <w:t>Sensitive/Confidential Content?</w:t>
            </w:r>
          </w:p>
        </w:tc>
        <w:tc>
          <w:tcPr>
            <w:tcW w:w="5578" w:type="dxa"/>
          </w:tcPr>
          <w:p w14:paraId="3A1F267F" w14:textId="2A474218" w:rsidR="00E3649B" w:rsidRDefault="00994858" w:rsidP="00E3649B">
            <w:r>
              <w:t>N/A</w:t>
            </w:r>
          </w:p>
        </w:tc>
      </w:tr>
      <w:tr w:rsidR="00CE2FA1" w14:paraId="673E0CAD" w14:textId="77777777" w:rsidTr="00CE2FA1">
        <w:tc>
          <w:tcPr>
            <w:tcW w:w="3348" w:type="dxa"/>
          </w:tcPr>
          <w:p w14:paraId="1F29BCF6" w14:textId="6887BB85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Access rights</w:t>
            </w:r>
          </w:p>
        </w:tc>
        <w:tc>
          <w:tcPr>
            <w:tcW w:w="5578" w:type="dxa"/>
          </w:tcPr>
          <w:p w14:paraId="1F42F858" w14:textId="48374E16" w:rsidR="00CE2FA1" w:rsidRDefault="00994858" w:rsidP="00994858">
            <w:r>
              <w:t>D</w:t>
            </w:r>
            <w:r w:rsidR="00A85A60">
              <w:t xml:space="preserve">ata </w:t>
            </w:r>
            <w:r>
              <w:t xml:space="preserve">is </w:t>
            </w:r>
            <w:r w:rsidR="00A85A60">
              <w:t xml:space="preserve">openly accessible </w:t>
            </w:r>
          </w:p>
        </w:tc>
      </w:tr>
      <w:tr w:rsidR="00CE2FA1" w14:paraId="545A4376" w14:textId="77777777" w:rsidTr="00CE2FA1">
        <w:tc>
          <w:tcPr>
            <w:tcW w:w="3348" w:type="dxa"/>
          </w:tcPr>
          <w:p w14:paraId="52793857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Usage License</w:t>
            </w:r>
          </w:p>
        </w:tc>
        <w:tc>
          <w:tcPr>
            <w:tcW w:w="5578" w:type="dxa"/>
          </w:tcPr>
          <w:p w14:paraId="0F73463D" w14:textId="30852173" w:rsidR="00CE2FA1" w:rsidRDefault="004960F1" w:rsidP="00CE2FA1">
            <w:r w:rsidRPr="004960F1">
              <w:t>CC BY-ND</w:t>
            </w:r>
          </w:p>
        </w:tc>
      </w:tr>
      <w:tr w:rsidR="00CE2FA1" w14:paraId="2C0BD9E8" w14:textId="77777777" w:rsidTr="00CE2FA1">
        <w:tc>
          <w:tcPr>
            <w:tcW w:w="3348" w:type="dxa"/>
          </w:tcPr>
          <w:p w14:paraId="25DAF3A4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Identifier for the dataset (DOI or other)</w:t>
            </w:r>
          </w:p>
        </w:tc>
        <w:tc>
          <w:tcPr>
            <w:tcW w:w="5578" w:type="dxa"/>
          </w:tcPr>
          <w:p w14:paraId="5BC19206" w14:textId="00AFE10D" w:rsidR="00CE2FA1" w:rsidRDefault="00CF5EBB" w:rsidP="00CE2FA1">
            <w:r>
              <w:t>UNE creates an identifier for you</w:t>
            </w:r>
          </w:p>
        </w:tc>
      </w:tr>
      <w:tr w:rsidR="00CE2FA1" w14:paraId="618D80AF" w14:textId="77777777" w:rsidTr="00CE2FA1">
        <w:tc>
          <w:tcPr>
            <w:tcW w:w="3348" w:type="dxa"/>
          </w:tcPr>
          <w:p w14:paraId="5DB35812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URL for the data storage</w:t>
            </w:r>
          </w:p>
        </w:tc>
        <w:tc>
          <w:tcPr>
            <w:tcW w:w="5578" w:type="dxa"/>
          </w:tcPr>
          <w:p w14:paraId="44468C9F" w14:textId="44A368F1" w:rsidR="00CE2FA1" w:rsidRDefault="00CF5EBB" w:rsidP="00CE2FA1">
            <w:r>
              <w:t>UNE will enter this field for you</w:t>
            </w:r>
          </w:p>
        </w:tc>
      </w:tr>
      <w:tr w:rsidR="00CE2FA1" w14:paraId="6AE5F37A" w14:textId="77777777" w:rsidTr="00CE2FA1">
        <w:tc>
          <w:tcPr>
            <w:tcW w:w="3348" w:type="dxa"/>
          </w:tcPr>
          <w:p w14:paraId="0C8E9A03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Retention period</w:t>
            </w:r>
          </w:p>
        </w:tc>
        <w:tc>
          <w:tcPr>
            <w:tcW w:w="5578" w:type="dxa"/>
          </w:tcPr>
          <w:p w14:paraId="55B70FCC" w14:textId="338D6E2E" w:rsidR="00CE2FA1" w:rsidRDefault="004960F1" w:rsidP="004960F1">
            <w:r>
              <w:t>5 years</w:t>
            </w:r>
          </w:p>
        </w:tc>
      </w:tr>
      <w:tr w:rsidR="00CE2FA1" w14:paraId="30CF45E8" w14:textId="77777777" w:rsidTr="00CE2FA1">
        <w:tc>
          <w:tcPr>
            <w:tcW w:w="3348" w:type="dxa"/>
          </w:tcPr>
          <w:p w14:paraId="12BA7E84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Quantity of files</w:t>
            </w:r>
          </w:p>
        </w:tc>
        <w:tc>
          <w:tcPr>
            <w:tcW w:w="5578" w:type="dxa"/>
          </w:tcPr>
          <w:p w14:paraId="7132FCB3" w14:textId="77EB100B" w:rsidR="00CE2FA1" w:rsidRDefault="00204261" w:rsidP="00CE2FA1">
            <w:r>
              <w:t>8 audio files</w:t>
            </w:r>
            <w:r w:rsidR="00426D72">
              <w:t>: wav format</w:t>
            </w:r>
          </w:p>
          <w:p w14:paraId="02CCAEB3" w14:textId="505E696E" w:rsidR="00426D72" w:rsidRDefault="00426D72" w:rsidP="00CE2FA1">
            <w:r>
              <w:t>1 SPSS data: sav format</w:t>
            </w:r>
          </w:p>
          <w:p w14:paraId="58972D4F" w14:textId="0BCA3C34" w:rsidR="00426D72" w:rsidRDefault="00426D72" w:rsidP="00CE2FA1">
            <w:r>
              <w:t>2 Excel data files xlxs format</w:t>
            </w:r>
          </w:p>
          <w:p w14:paraId="179456B6" w14:textId="5F9FB134" w:rsidR="00426D72" w:rsidRDefault="00426D72" w:rsidP="00CE2FA1">
            <w:r>
              <w:lastRenderedPageBreak/>
              <w:t>16 Word files: docx format</w:t>
            </w:r>
          </w:p>
        </w:tc>
      </w:tr>
      <w:tr w:rsidR="00CE2FA1" w14:paraId="15DFE84D" w14:textId="77777777" w:rsidTr="00CE2FA1">
        <w:tc>
          <w:tcPr>
            <w:tcW w:w="3348" w:type="dxa"/>
          </w:tcPr>
          <w:p w14:paraId="1AB99B31" w14:textId="4C155B2F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lastRenderedPageBreak/>
              <w:t>Data custodian contact for access</w:t>
            </w:r>
          </w:p>
        </w:tc>
        <w:tc>
          <w:tcPr>
            <w:tcW w:w="5578" w:type="dxa"/>
          </w:tcPr>
          <w:p w14:paraId="5D836C55" w14:textId="07A3E7B5" w:rsidR="00CE2FA1" w:rsidRDefault="00344A3E" w:rsidP="00CE2FA1">
            <w:r>
              <w:t>Dr Mitchell Parkes (Principal Supervisor)</w:t>
            </w:r>
          </w:p>
        </w:tc>
      </w:tr>
      <w:tr w:rsidR="00CE2FA1" w14:paraId="23AE5398" w14:textId="77777777" w:rsidTr="00CE2FA1">
        <w:tc>
          <w:tcPr>
            <w:tcW w:w="3348" w:type="dxa"/>
          </w:tcPr>
          <w:p w14:paraId="49DF8945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Grant numbers associated</w:t>
            </w:r>
          </w:p>
        </w:tc>
        <w:tc>
          <w:tcPr>
            <w:tcW w:w="5578" w:type="dxa"/>
          </w:tcPr>
          <w:p w14:paraId="1FA1F7DB" w14:textId="3AE9FCD1" w:rsidR="00CE2FA1" w:rsidRDefault="00344A3E" w:rsidP="00CE2FA1">
            <w:r>
              <w:t>N/A</w:t>
            </w:r>
          </w:p>
        </w:tc>
      </w:tr>
      <w:tr w:rsidR="00CE2FA1" w14:paraId="3AD448D9" w14:textId="77777777" w:rsidTr="00CE2FA1">
        <w:tc>
          <w:tcPr>
            <w:tcW w:w="3348" w:type="dxa"/>
          </w:tcPr>
          <w:p w14:paraId="71C9A92F" w14:textId="5DCA11D9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Embargo dat</w:t>
            </w:r>
            <w:r w:rsidR="00CF5EBB">
              <w:rPr>
                <w:b/>
              </w:rPr>
              <w:t>e</w:t>
            </w:r>
          </w:p>
        </w:tc>
        <w:tc>
          <w:tcPr>
            <w:tcW w:w="5578" w:type="dxa"/>
          </w:tcPr>
          <w:p w14:paraId="606C6E67" w14:textId="09C2D543" w:rsidR="00CE2FA1" w:rsidRDefault="00344A3E" w:rsidP="00CE2FA1">
            <w:r>
              <w:t>N/A</w:t>
            </w:r>
          </w:p>
        </w:tc>
      </w:tr>
    </w:tbl>
    <w:p w14:paraId="55B1A1AA" w14:textId="77777777" w:rsidR="00CE2FA1" w:rsidRDefault="00CE2FA1" w:rsidP="00B6642C">
      <w:pPr>
        <w:rPr>
          <w:b/>
          <w:sz w:val="32"/>
          <w:szCs w:val="32"/>
        </w:rPr>
      </w:pPr>
    </w:p>
    <w:p w14:paraId="7C31BAE8" w14:textId="1ADC4F98" w:rsidR="00CE2FA1" w:rsidRPr="005575B0" w:rsidRDefault="00CE2FA1" w:rsidP="00B6642C">
      <w:pPr>
        <w:rPr>
          <w:b/>
          <w:sz w:val="28"/>
          <w:szCs w:val="28"/>
        </w:rPr>
      </w:pPr>
      <w:r w:rsidRPr="005575B0">
        <w:rPr>
          <w:b/>
          <w:sz w:val="28"/>
          <w:szCs w:val="28"/>
        </w:rPr>
        <w:t>* Fill in what you can.</w:t>
      </w:r>
    </w:p>
    <w:p w14:paraId="1F5B3107" w14:textId="37E7A521" w:rsidR="00CE2FA1" w:rsidRPr="005575B0" w:rsidRDefault="005575B0" w:rsidP="00CE2FA1">
      <w:pPr>
        <w:rPr>
          <w:b/>
          <w:sz w:val="28"/>
          <w:szCs w:val="28"/>
        </w:rPr>
      </w:pPr>
      <w:r w:rsidRPr="005575B0">
        <w:rPr>
          <w:b/>
          <w:sz w:val="28"/>
          <w:szCs w:val="28"/>
        </w:rPr>
        <w:t>When you are ready to submit your completed research data in e-Publications</w:t>
      </w:r>
      <w:r w:rsidR="00CE2FA1" w:rsidRPr="005575B0">
        <w:rPr>
          <w:b/>
          <w:sz w:val="28"/>
          <w:szCs w:val="28"/>
        </w:rPr>
        <w:t xml:space="preserve">, submit to </w:t>
      </w:r>
      <w:hyperlink r:id="rId6" w:history="1">
        <w:r w:rsidRPr="005575B0">
          <w:rPr>
            <w:rStyle w:val="Hyperlink"/>
            <w:b/>
            <w:sz w:val="28"/>
            <w:szCs w:val="28"/>
          </w:rPr>
          <w:t>libraryresearch@une.edu.au</w:t>
        </w:r>
      </w:hyperlink>
      <w:r w:rsidRPr="005575B0">
        <w:rPr>
          <w:b/>
          <w:sz w:val="28"/>
          <w:szCs w:val="28"/>
        </w:rPr>
        <w:t xml:space="preserve"> </w:t>
      </w:r>
    </w:p>
    <w:sectPr w:rsidR="00CE2FA1" w:rsidRPr="00557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A745B"/>
    <w:multiLevelType w:val="multilevel"/>
    <w:tmpl w:val="53FC6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7C5ED5"/>
    <w:multiLevelType w:val="hybridMultilevel"/>
    <w:tmpl w:val="6310EF24"/>
    <w:lvl w:ilvl="0" w:tplc="070815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A6C"/>
    <w:rsid w:val="001B0BD6"/>
    <w:rsid w:val="00204261"/>
    <w:rsid w:val="0021059A"/>
    <w:rsid w:val="00252604"/>
    <w:rsid w:val="002E31F9"/>
    <w:rsid w:val="00344A3E"/>
    <w:rsid w:val="00357A6C"/>
    <w:rsid w:val="004000A8"/>
    <w:rsid w:val="00426D72"/>
    <w:rsid w:val="004960F1"/>
    <w:rsid w:val="004B16BD"/>
    <w:rsid w:val="005575B0"/>
    <w:rsid w:val="005754DB"/>
    <w:rsid w:val="00622664"/>
    <w:rsid w:val="007A7982"/>
    <w:rsid w:val="007E217B"/>
    <w:rsid w:val="0083419C"/>
    <w:rsid w:val="008C3C73"/>
    <w:rsid w:val="009707E7"/>
    <w:rsid w:val="00994858"/>
    <w:rsid w:val="00A85A60"/>
    <w:rsid w:val="00A876C8"/>
    <w:rsid w:val="00B34928"/>
    <w:rsid w:val="00B6642C"/>
    <w:rsid w:val="00BC55F2"/>
    <w:rsid w:val="00C71F8E"/>
    <w:rsid w:val="00CE2FA1"/>
    <w:rsid w:val="00CF5EBB"/>
    <w:rsid w:val="00D30BB0"/>
    <w:rsid w:val="00E3649B"/>
    <w:rsid w:val="00E37840"/>
    <w:rsid w:val="00E57EAA"/>
    <w:rsid w:val="00F378F9"/>
    <w:rsid w:val="00F4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D5832"/>
  <w15:chartTrackingRefBased/>
  <w15:docId w15:val="{E984F86D-F670-47D4-BBBF-82543E354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7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E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EA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664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F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5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8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braryresearch@une.edu.a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1790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Minimum Metadata Fields for Research Data</vt:lpstr>
    </vt:vector>
  </TitlesOfParts>
  <Manager/>
  <Company/>
  <LinksUpToDate>false</LinksUpToDate>
  <CharactersWithSpaces>2100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Minimum Metadata Fields for Research Data</dc:title>
  <dc:subject/>
  <dc:creator>UNE Library</dc:creator>
  <cp:keywords/>
  <dc:description/>
  <cp:lastModifiedBy>Thomas Reeson</cp:lastModifiedBy>
  <cp:revision>2</cp:revision>
  <cp:lastPrinted>2017-05-29T23:18:00Z</cp:lastPrinted>
  <dcterms:created xsi:type="dcterms:W3CDTF">2018-02-02T03:23:00Z</dcterms:created>
  <dcterms:modified xsi:type="dcterms:W3CDTF">2018-02-02T03:23:00Z</dcterms:modified>
  <cp:category/>
</cp:coreProperties>
</file>